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4" w:rsidRDefault="008914C4" w:rsidP="008914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-352425</wp:posOffset>
            </wp:positionV>
            <wp:extent cx="1028700" cy="1019175"/>
            <wp:effectExtent l="0" t="0" r="0" b="0"/>
            <wp:wrapSquare wrapText="bothSides"/>
            <wp:docPr id="2" name="Рисунок 2" descr="j020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0546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4C4" w:rsidRDefault="008914C4" w:rsidP="0089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4C4" w:rsidRDefault="008914C4" w:rsidP="0089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804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57.75pt" fillcolor="#b2b2b2" strokecolor="#33c" strokeweight="1pt">
            <v:fill opacity=".5"/>
            <v:shadow on="t" color="#99f" offset="3pt"/>
            <v:textpath style="font-family:&quot;Arial Black&quot;;v-text-kern:t" trim="t" fitpath="t" string="Перечень многоквартирных домов,&#10;управление которыми осуществляет ООО «УправДом»"/>
          </v:shape>
        </w:pict>
      </w:r>
    </w:p>
    <w:p w:rsidR="008914C4" w:rsidRDefault="008914C4" w:rsidP="0089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68" w:type="dxa"/>
        <w:tblLook w:val="04A0"/>
      </w:tblPr>
      <w:tblGrid>
        <w:gridCol w:w="512"/>
        <w:gridCol w:w="3327"/>
        <w:gridCol w:w="1926"/>
        <w:gridCol w:w="2144"/>
        <w:gridCol w:w="2359"/>
      </w:tblGrid>
      <w:tr w:rsidR="008914C4" w:rsidRPr="00F50C69" w:rsidTr="008914C4">
        <w:tc>
          <w:tcPr>
            <w:tcW w:w="512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27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2144" w:type="dxa"/>
            <w:tcBorders>
              <w:bottom w:val="single" w:sz="4" w:space="0" w:color="000000" w:themeColor="text1"/>
            </w:tcBorders>
            <w:shd w:val="clear" w:color="auto" w:fill="00FF00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359" w:type="dxa"/>
            <w:tcBorders>
              <w:bottom w:val="single" w:sz="4" w:space="0" w:color="000000" w:themeColor="text1"/>
            </w:tcBorders>
            <w:shd w:val="clear" w:color="auto" w:fill="00FF00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914C4" w:rsidRPr="00F50C69" w:rsidTr="008914C4">
        <w:tc>
          <w:tcPr>
            <w:tcW w:w="512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д.49/1</w:t>
            </w:r>
          </w:p>
        </w:tc>
        <w:tc>
          <w:tcPr>
            <w:tcW w:w="1926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144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01.07</w:t>
            </w: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.2012г.</w:t>
            </w:r>
          </w:p>
        </w:tc>
        <w:tc>
          <w:tcPr>
            <w:tcW w:w="2359" w:type="dxa"/>
            <w:vMerge w:val="restart"/>
            <w:shd w:val="clear" w:color="auto" w:fill="CCFFCC"/>
            <w:vAlign w:val="center"/>
          </w:tcPr>
          <w:p w:rsidR="008914C4" w:rsidRPr="008914C4" w:rsidRDefault="008914C4" w:rsidP="00891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4C4">
              <w:rPr>
                <w:rFonts w:ascii="Times New Roman" w:hAnsi="Times New Roman" w:cs="Times New Roman"/>
                <w:b/>
              </w:rPr>
              <w:t>С 01.05.2015г.</w:t>
            </w:r>
            <w:r w:rsidRPr="008914C4">
              <w:rPr>
                <w:rFonts w:ascii="Times New Roman" w:hAnsi="Times New Roman" w:cs="Times New Roman"/>
              </w:rPr>
              <w:t xml:space="preserve"> в ООО "</w:t>
            </w:r>
            <w:proofErr w:type="spellStart"/>
            <w:r w:rsidRPr="008914C4">
              <w:rPr>
                <w:rFonts w:ascii="Times New Roman" w:hAnsi="Times New Roman" w:cs="Times New Roman"/>
              </w:rPr>
              <w:t>УправДом</w:t>
            </w:r>
            <w:proofErr w:type="spellEnd"/>
            <w:r w:rsidRPr="008914C4">
              <w:rPr>
                <w:rFonts w:ascii="Times New Roman" w:hAnsi="Times New Roman" w:cs="Times New Roman"/>
              </w:rPr>
              <w:t>" отсутствуют в управлении многоквартирные дома (ввиду отсутствия лицензии на осуществление предпринимательской деятельности по управлению многоквартирными домами, предусмотренной требованиями Жилищного кодекса РФ).</w:t>
            </w:r>
          </w:p>
        </w:tc>
      </w:tr>
      <w:tr w:rsidR="008914C4" w:rsidRPr="00F50C69" w:rsidTr="008914C4">
        <w:tc>
          <w:tcPr>
            <w:tcW w:w="512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д.148</w:t>
            </w:r>
          </w:p>
        </w:tc>
        <w:tc>
          <w:tcPr>
            <w:tcW w:w="1926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144" w:type="dxa"/>
            <w:shd w:val="clear" w:color="auto" w:fill="CCFFCC"/>
          </w:tcPr>
          <w:p w:rsidR="008914C4" w:rsidRDefault="008914C4" w:rsidP="005B6C9C">
            <w:pPr>
              <w:jc w:val="center"/>
            </w:pP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 xml:space="preserve"> от 01.07.2012г.</w:t>
            </w:r>
          </w:p>
        </w:tc>
        <w:tc>
          <w:tcPr>
            <w:tcW w:w="2359" w:type="dxa"/>
            <w:vMerge/>
            <w:shd w:val="clear" w:color="auto" w:fill="CCFFCC"/>
          </w:tcPr>
          <w:p w:rsidR="008914C4" w:rsidRPr="007435B2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C4" w:rsidRPr="00F50C69" w:rsidTr="008914C4">
        <w:tc>
          <w:tcPr>
            <w:tcW w:w="512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д.154</w:t>
            </w:r>
          </w:p>
        </w:tc>
        <w:tc>
          <w:tcPr>
            <w:tcW w:w="1926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144" w:type="dxa"/>
            <w:shd w:val="clear" w:color="auto" w:fill="CCFFCC"/>
          </w:tcPr>
          <w:p w:rsidR="008914C4" w:rsidRDefault="008914C4" w:rsidP="005B6C9C">
            <w:pPr>
              <w:jc w:val="center"/>
            </w:pP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 xml:space="preserve"> от 01.07.2012г.</w:t>
            </w:r>
          </w:p>
        </w:tc>
        <w:tc>
          <w:tcPr>
            <w:tcW w:w="2359" w:type="dxa"/>
            <w:vMerge/>
            <w:shd w:val="clear" w:color="auto" w:fill="CCFFCC"/>
          </w:tcPr>
          <w:p w:rsidR="008914C4" w:rsidRPr="007435B2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C4" w:rsidRPr="00F50C69" w:rsidTr="008914C4">
        <w:tc>
          <w:tcPr>
            <w:tcW w:w="512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рянск, пер. Уральский, д.10/1</w:t>
            </w:r>
          </w:p>
        </w:tc>
        <w:tc>
          <w:tcPr>
            <w:tcW w:w="1926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144" w:type="dxa"/>
            <w:shd w:val="clear" w:color="auto" w:fill="CCFFCC"/>
          </w:tcPr>
          <w:p w:rsidR="008914C4" w:rsidRDefault="008914C4" w:rsidP="005B6C9C">
            <w:pPr>
              <w:jc w:val="center"/>
            </w:pP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435B2">
              <w:rPr>
                <w:rFonts w:ascii="Times New Roman" w:hAnsi="Times New Roman" w:cs="Times New Roman"/>
                <w:sz w:val="24"/>
                <w:szCs w:val="24"/>
              </w:rPr>
              <w:t xml:space="preserve"> от 01.07.2012г.</w:t>
            </w:r>
          </w:p>
        </w:tc>
        <w:tc>
          <w:tcPr>
            <w:tcW w:w="2359" w:type="dxa"/>
            <w:vMerge/>
            <w:shd w:val="clear" w:color="auto" w:fill="CCFFCC"/>
          </w:tcPr>
          <w:p w:rsidR="008914C4" w:rsidRPr="007435B2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C4" w:rsidRPr="00F50C69" w:rsidTr="008914C4">
        <w:tc>
          <w:tcPr>
            <w:tcW w:w="512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7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д.162</w:t>
            </w:r>
          </w:p>
        </w:tc>
        <w:tc>
          <w:tcPr>
            <w:tcW w:w="1926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144" w:type="dxa"/>
            <w:shd w:val="clear" w:color="auto" w:fill="CCFFCC"/>
          </w:tcPr>
          <w:p w:rsidR="008914C4" w:rsidRDefault="008914C4" w:rsidP="005B6C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01.02.2015</w:t>
            </w: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9" w:type="dxa"/>
            <w:vMerge/>
            <w:shd w:val="clear" w:color="auto" w:fill="CCFFCC"/>
          </w:tcPr>
          <w:p w:rsidR="008914C4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C4" w:rsidRPr="00F50C69" w:rsidTr="008914C4">
        <w:tc>
          <w:tcPr>
            <w:tcW w:w="512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7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рянск, </w:t>
            </w:r>
            <w:proofErr w:type="spellStart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spellEnd"/>
            <w:r w:rsidRPr="00F50C6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26" w:type="dxa"/>
            <w:shd w:val="clear" w:color="auto" w:fill="CCFFCC"/>
            <w:vAlign w:val="center"/>
          </w:tcPr>
          <w:p w:rsidR="008914C4" w:rsidRPr="00F50C69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69">
              <w:rPr>
                <w:rFonts w:ascii="Times New Roman" w:hAnsi="Times New Roman" w:cs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144" w:type="dxa"/>
            <w:shd w:val="clear" w:color="auto" w:fill="CCFFCC"/>
          </w:tcPr>
          <w:p w:rsidR="008914C4" w:rsidRDefault="008914C4" w:rsidP="005B6C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управления №б/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01.02.2015</w:t>
            </w:r>
            <w:r w:rsidRPr="007435B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59" w:type="dxa"/>
            <w:vMerge/>
            <w:shd w:val="clear" w:color="auto" w:fill="CCFFCC"/>
          </w:tcPr>
          <w:p w:rsidR="008914C4" w:rsidRDefault="008914C4" w:rsidP="005B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4C4" w:rsidRPr="00620C0A" w:rsidRDefault="008914C4" w:rsidP="008914C4">
      <w:pPr>
        <w:rPr>
          <w:rFonts w:ascii="Times New Roman" w:hAnsi="Times New Roman" w:cs="Times New Roman"/>
          <w:sz w:val="28"/>
          <w:szCs w:val="28"/>
        </w:rPr>
      </w:pPr>
    </w:p>
    <w:p w:rsidR="008E439A" w:rsidRDefault="008E439A"/>
    <w:sectPr w:rsidR="008E439A" w:rsidSect="00404631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4C4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54C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3F51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2F9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13F4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24FA"/>
    <w:rsid w:val="004E2D55"/>
    <w:rsid w:val="004E3027"/>
    <w:rsid w:val="004E3E6B"/>
    <w:rsid w:val="004F079E"/>
    <w:rsid w:val="004F10F7"/>
    <w:rsid w:val="004F151A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4C4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2015-05-02T13:39:00Z</dcterms:created>
  <dcterms:modified xsi:type="dcterms:W3CDTF">2015-05-02T13:42:00Z</dcterms:modified>
</cp:coreProperties>
</file>